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FF4CF" w14:textId="77777777" w:rsidR="00206112" w:rsidRDefault="0075516E">
      <w:pPr>
        <w:jc w:val="center"/>
        <w:rPr>
          <w:rFonts w:ascii="Pacifico" w:eastAsia="Pacifico" w:hAnsi="Pacifico" w:cs="Pacifico"/>
          <w:color w:val="38761D"/>
          <w:sz w:val="32"/>
          <w:szCs w:val="32"/>
          <w:u w:val="single"/>
        </w:rPr>
      </w:pPr>
      <w:r>
        <w:rPr>
          <w:rFonts w:ascii="Pacifico" w:eastAsia="Pacifico" w:hAnsi="Pacifico" w:cs="Pacifico"/>
          <w:color w:val="FF00FF"/>
          <w:sz w:val="32"/>
          <w:szCs w:val="32"/>
          <w:u w:val="single"/>
        </w:rPr>
        <w:t>Mrs. Hicks</w:t>
      </w:r>
      <w:proofErr w:type="gramStart"/>
      <w:r>
        <w:rPr>
          <w:rFonts w:ascii="Pacifico" w:eastAsia="Pacifico" w:hAnsi="Pacifico" w:cs="Pacifico"/>
          <w:color w:val="FF00FF"/>
          <w:sz w:val="32"/>
          <w:szCs w:val="32"/>
          <w:u w:val="single"/>
        </w:rPr>
        <w:t>’  Literary</w:t>
      </w:r>
      <w:proofErr w:type="gramEnd"/>
      <w:r>
        <w:rPr>
          <w:rFonts w:ascii="Pacifico" w:eastAsia="Pacifico" w:hAnsi="Pacifico" w:cs="Pacifico"/>
          <w:color w:val="FF00FF"/>
          <w:sz w:val="32"/>
          <w:szCs w:val="32"/>
          <w:u w:val="single"/>
        </w:rPr>
        <w:t xml:space="preserve"> Genres Syllabus</w:t>
      </w:r>
      <w:r>
        <w:rPr>
          <w:rFonts w:ascii="Pacifico" w:eastAsia="Pacifico" w:hAnsi="Pacifico" w:cs="Pacifico"/>
          <w:color w:val="38761D"/>
          <w:sz w:val="32"/>
          <w:szCs w:val="32"/>
          <w:u w:val="single"/>
        </w:rPr>
        <w:t xml:space="preserve">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122D55A" wp14:editId="605FCFCF">
            <wp:simplePos x="0" y="0"/>
            <wp:positionH relativeFrom="column">
              <wp:posOffset>5000625</wp:posOffset>
            </wp:positionH>
            <wp:positionV relativeFrom="paragraph">
              <wp:posOffset>114300</wp:posOffset>
            </wp:positionV>
            <wp:extent cx="558131" cy="652463"/>
            <wp:effectExtent l="24503" t="20695" r="24503" b="20695"/>
            <wp:wrapNone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21332634">
                      <a:off x="0" y="0"/>
                      <a:ext cx="558131" cy="6524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E9F8D14" w14:textId="77777777" w:rsidR="00206112" w:rsidRDefault="00206112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09F416FB" w14:textId="77777777" w:rsidR="00206112" w:rsidRDefault="00206112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74223F12" w14:textId="77777777" w:rsidR="00206112" w:rsidRDefault="00206112">
      <w:pPr>
        <w:rPr>
          <w:rFonts w:ascii="Merriweather" w:eastAsia="Merriweather" w:hAnsi="Merriweather" w:cs="Merriweather"/>
          <w:sz w:val="32"/>
          <w:szCs w:val="32"/>
        </w:rPr>
      </w:pPr>
    </w:p>
    <w:p w14:paraId="60DA95F7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>Objective:</w:t>
      </w:r>
      <w:r>
        <w:rPr>
          <w:rFonts w:ascii="Merriweather" w:eastAsia="Merriweather" w:hAnsi="Merriweather" w:cs="Merriweather"/>
          <w:sz w:val="26"/>
          <w:szCs w:val="26"/>
        </w:rPr>
        <w:t xml:space="preserve"> The objective of Literary Genres is to teach students how to analyze different genres of literature and interpret the meanings behind many styles of novels. </w:t>
      </w:r>
    </w:p>
    <w:p w14:paraId="3CB80B75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7B9C6277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>Goals:</w:t>
      </w:r>
      <w:r>
        <w:rPr>
          <w:rFonts w:ascii="Merriweather" w:eastAsia="Merriweather" w:hAnsi="Merriweather" w:cs="Merriweather"/>
          <w:sz w:val="26"/>
          <w:szCs w:val="26"/>
        </w:rPr>
        <w:t xml:space="preserve"> The goal of this course is to teach students how to dig deeper into novels and appreciate </w:t>
      </w:r>
      <w:proofErr w:type="gramStart"/>
      <w:r>
        <w:rPr>
          <w:rFonts w:ascii="Merriweather" w:eastAsia="Merriweather" w:hAnsi="Merriweather" w:cs="Merriweather"/>
          <w:sz w:val="26"/>
          <w:szCs w:val="26"/>
        </w:rPr>
        <w:t>all of</w:t>
      </w:r>
      <w:proofErr w:type="gramEnd"/>
      <w:r>
        <w:rPr>
          <w:rFonts w:ascii="Merriweather" w:eastAsia="Merriweather" w:hAnsi="Merriweather" w:cs="Merriweather"/>
          <w:sz w:val="26"/>
          <w:szCs w:val="26"/>
        </w:rPr>
        <w:t xml:space="preserve"> the elements within literature. </w:t>
      </w:r>
    </w:p>
    <w:p w14:paraId="397A5CB4" w14:textId="77777777" w:rsidR="00206112" w:rsidRDefault="00206112">
      <w:pPr>
        <w:rPr>
          <w:rFonts w:ascii="Merriweather" w:eastAsia="Merriweather" w:hAnsi="Merriweather" w:cs="Merriweather"/>
          <w:sz w:val="28"/>
          <w:szCs w:val="28"/>
        </w:rPr>
      </w:pPr>
    </w:p>
    <w:p w14:paraId="26432768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8"/>
          <w:szCs w:val="28"/>
          <w:u w:val="single"/>
        </w:rPr>
        <w:t xml:space="preserve">Expectations: </w:t>
      </w:r>
      <w:r>
        <w:rPr>
          <w:rFonts w:ascii="Merriweather" w:eastAsia="Merriweather" w:hAnsi="Merriweather" w:cs="Merriweather"/>
          <w:sz w:val="26"/>
          <w:szCs w:val="26"/>
        </w:rPr>
        <w:t xml:space="preserve">I expect you to come to class prepared and ready to learn! </w:t>
      </w:r>
    </w:p>
    <w:p w14:paraId="794B753A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EDD37F7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 xml:space="preserve">Rules and Expectations:  </w:t>
      </w:r>
    </w:p>
    <w:p w14:paraId="67B8EF58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3CC30365" w14:textId="77777777" w:rsidR="00206112" w:rsidRDefault="0075516E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You must be willing to read books because reading is what this class is centered around. </w:t>
      </w:r>
    </w:p>
    <w:p w14:paraId="20662045" w14:textId="77777777" w:rsidR="00206112" w:rsidRDefault="0075516E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You must be willing to complete projects based on the books.</w:t>
      </w:r>
    </w:p>
    <w:p w14:paraId="08F0C419" w14:textId="77777777" w:rsidR="00206112" w:rsidRDefault="0075516E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You must be willing to watch the movies that go along with the books, too :) </w:t>
      </w:r>
    </w:p>
    <w:p w14:paraId="179F9C12" w14:textId="77777777" w:rsidR="00206112" w:rsidRDefault="0075516E">
      <w:pPr>
        <w:numPr>
          <w:ilvl w:val="0"/>
          <w:numId w:val="1"/>
        </w:num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No tardies, after 3 tardies you will serve lunch detention. If the problem persists, Mr. Hicks will determine a proper punishment.</w:t>
      </w:r>
    </w:p>
    <w:p w14:paraId="61331FBA" w14:textId="77777777" w:rsidR="00206112" w:rsidRDefault="00206112">
      <w:pPr>
        <w:ind w:left="1440"/>
        <w:rPr>
          <w:rFonts w:ascii="Merriweather" w:eastAsia="Merriweather" w:hAnsi="Merriweather" w:cs="Merriweather"/>
          <w:sz w:val="26"/>
          <w:szCs w:val="26"/>
        </w:rPr>
      </w:pPr>
    </w:p>
    <w:p w14:paraId="0154FD76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348C5802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07190ACA" w14:textId="77777777" w:rsidR="00206112" w:rsidRDefault="0075516E">
      <w:pPr>
        <w:ind w:left="720" w:firstLine="720"/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And of course, have respect, be kind, all the things. </w:t>
      </w:r>
    </w:p>
    <w:p w14:paraId="66BF9FFD" w14:textId="77777777" w:rsidR="00206112" w:rsidRDefault="0075516E">
      <w:pPr>
        <w:ind w:left="720"/>
        <w:rPr>
          <w:rFonts w:ascii="Merriweather" w:eastAsia="Merriweather" w:hAnsi="Merriweather" w:cs="Merriweather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56B42A9D" wp14:editId="58D3B0E2">
            <wp:simplePos x="0" y="0"/>
            <wp:positionH relativeFrom="column">
              <wp:posOffset>2057400</wp:posOffset>
            </wp:positionH>
            <wp:positionV relativeFrom="paragraph">
              <wp:posOffset>150794</wp:posOffset>
            </wp:positionV>
            <wp:extent cx="757238" cy="757238"/>
            <wp:effectExtent l="0" t="0" r="0" b="0"/>
            <wp:wrapSquare wrapText="bothSides" distT="114300" distB="114300" distL="114300" distR="11430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238" cy="757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069A2BC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4F94E528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E2807B9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00BD1608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7102F1DE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905BE00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0C56B7AE" w14:textId="77777777" w:rsidR="00206112" w:rsidRDefault="0075516E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 xml:space="preserve">Grading Policy:  </w:t>
      </w:r>
    </w:p>
    <w:p w14:paraId="75D15218" w14:textId="77777777" w:rsidR="00206112" w:rsidRDefault="00206112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</w:p>
    <w:p w14:paraId="7A475249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Tests/projects/Essays: 60%</w:t>
      </w:r>
    </w:p>
    <w:p w14:paraId="1D2CA632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4F08063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Daily Grades/Quizzes/ other daily assignments: 40% </w:t>
      </w:r>
    </w:p>
    <w:p w14:paraId="297A46F5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300FB8C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67BEFBD4" w14:textId="77777777" w:rsidR="00206112" w:rsidRDefault="0075516E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  <w: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  <w:t xml:space="preserve">Late Work Policy: </w:t>
      </w:r>
    </w:p>
    <w:p w14:paraId="24CFE948" w14:textId="77777777" w:rsidR="00206112" w:rsidRDefault="00206112">
      <w:pPr>
        <w:rPr>
          <w:rFonts w:ascii="Merriweather" w:eastAsia="Merriweather" w:hAnsi="Merriweather" w:cs="Merriweather"/>
          <w:b/>
          <w:bCs/>
          <w:sz w:val="26"/>
          <w:szCs w:val="26"/>
          <w:u w:val="single"/>
        </w:rPr>
      </w:pPr>
    </w:p>
    <w:p w14:paraId="57352CE5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1st day late: - 1o points</w:t>
      </w:r>
    </w:p>
    <w:p w14:paraId="2E0840CF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2nd day late: -20 points</w:t>
      </w:r>
    </w:p>
    <w:p w14:paraId="0DAB0318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>3rd day: -30 points</w:t>
      </w:r>
    </w:p>
    <w:p w14:paraId="74A2648A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4F80483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Work will not be accepted after the third day unless specific circumstances take place. </w:t>
      </w:r>
    </w:p>
    <w:p w14:paraId="09D1CB2B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06BDF3A" w14:textId="77777777" w:rsidR="00206112" w:rsidRDefault="00206112">
      <w:pPr>
        <w:rPr>
          <w:rFonts w:ascii="Merriweather" w:eastAsia="Merriweather" w:hAnsi="Merriweather" w:cs="Merriweather"/>
          <w:sz w:val="38"/>
          <w:szCs w:val="38"/>
          <w:u w:val="single"/>
        </w:rPr>
      </w:pPr>
    </w:p>
    <w:p w14:paraId="555F8D29" w14:textId="77777777" w:rsidR="00206112" w:rsidRDefault="0075516E">
      <w:pPr>
        <w:ind w:left="720"/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If you have any questions or </w:t>
      </w:r>
      <w:proofErr w:type="gramStart"/>
      <w:r>
        <w:rPr>
          <w:rFonts w:ascii="Merriweather" w:eastAsia="Merriweather" w:hAnsi="Merriweather" w:cs="Merriweather"/>
          <w:sz w:val="26"/>
          <w:szCs w:val="26"/>
        </w:rPr>
        <w:t>concerns</w:t>
      </w:r>
      <w:proofErr w:type="gramEnd"/>
      <w:r>
        <w:rPr>
          <w:rFonts w:ascii="Merriweather" w:eastAsia="Merriweather" w:hAnsi="Merriweather" w:cs="Merriweather"/>
          <w:sz w:val="26"/>
          <w:szCs w:val="26"/>
        </w:rPr>
        <w:t xml:space="preserve"> please feel free to call me at </w:t>
      </w:r>
      <w:proofErr w:type="gramStart"/>
      <w:r>
        <w:rPr>
          <w:rFonts w:ascii="Merriweather" w:eastAsia="Merriweather" w:hAnsi="Merriweather" w:cs="Merriweather"/>
          <w:sz w:val="26"/>
          <w:szCs w:val="26"/>
        </w:rPr>
        <w:t>the school</w:t>
      </w:r>
      <w:proofErr w:type="gramEnd"/>
      <w:r>
        <w:rPr>
          <w:rFonts w:ascii="Merriweather" w:eastAsia="Merriweather" w:hAnsi="Merriweather" w:cs="Merriweather"/>
          <w:sz w:val="26"/>
          <w:szCs w:val="26"/>
        </w:rPr>
        <w:t>. The number for Pringle-Morse is 733-2507</w:t>
      </w:r>
    </w:p>
    <w:p w14:paraId="4DB7369C" w14:textId="77777777" w:rsidR="00206112" w:rsidRDefault="00206112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08B6DAEA" w14:textId="77777777" w:rsidR="00206112" w:rsidRDefault="0075516E">
      <w:pPr>
        <w:ind w:left="720"/>
        <w:rPr>
          <w:rFonts w:ascii="Merriweather" w:eastAsia="Merriweather" w:hAnsi="Merriweather" w:cs="Merriweather"/>
          <w:sz w:val="26"/>
          <w:szCs w:val="26"/>
        </w:rPr>
      </w:pPr>
      <w:r>
        <w:rPr>
          <w:rFonts w:ascii="Merriweather" w:eastAsia="Merriweather" w:hAnsi="Merriweather" w:cs="Merriweather"/>
          <w:sz w:val="26"/>
          <w:szCs w:val="26"/>
        </w:rPr>
        <w:t xml:space="preserve">You can also email me anytime at </w:t>
      </w:r>
      <w:hyperlink r:id="rId7">
        <w:r>
          <w:rPr>
            <w:rFonts w:ascii="Merriweather" w:eastAsia="Merriweather" w:hAnsi="Merriweather" w:cs="Merriweather"/>
            <w:color w:val="1155CC"/>
            <w:sz w:val="26"/>
            <w:szCs w:val="26"/>
            <w:u w:val="single"/>
          </w:rPr>
          <w:t>marybeth.hicks@pringle-morse.org</w:t>
        </w:r>
      </w:hyperlink>
    </w:p>
    <w:p w14:paraId="69F8E71F" w14:textId="77777777" w:rsidR="00206112" w:rsidRDefault="00206112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0CC77F3C" w14:textId="77777777" w:rsidR="00206112" w:rsidRDefault="00206112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5C68D4A5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3CB2B275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2E74F74A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83FA1FB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C35FAB2" w14:textId="77777777" w:rsidR="00206112" w:rsidRDefault="0075516E">
      <w:pPr>
        <w:rPr>
          <w:rFonts w:ascii="Merriweather" w:eastAsia="Merriweather" w:hAnsi="Merriweather" w:cs="Merriweather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4C35C4DD" wp14:editId="45CE284E">
            <wp:simplePos x="0" y="0"/>
            <wp:positionH relativeFrom="column">
              <wp:posOffset>1609725</wp:posOffset>
            </wp:positionH>
            <wp:positionV relativeFrom="paragraph">
              <wp:posOffset>151865</wp:posOffset>
            </wp:positionV>
            <wp:extent cx="956489" cy="919163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6489" cy="919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10ECFFE5" wp14:editId="6F21B993">
            <wp:simplePos x="0" y="0"/>
            <wp:positionH relativeFrom="column">
              <wp:posOffset>2647950</wp:posOffset>
            </wp:positionH>
            <wp:positionV relativeFrom="paragraph">
              <wp:posOffset>257710</wp:posOffset>
            </wp:positionV>
            <wp:extent cx="705043" cy="640640"/>
            <wp:effectExtent l="0" t="0" r="0" b="0"/>
            <wp:wrapSquare wrapText="bothSides" distT="114300" distB="114300" distL="114300" distR="11430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5043" cy="640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7BD91DE1" wp14:editId="535C4D14">
            <wp:simplePos x="0" y="0"/>
            <wp:positionH relativeFrom="column">
              <wp:posOffset>3438525</wp:posOffset>
            </wp:positionH>
            <wp:positionV relativeFrom="paragraph">
              <wp:posOffset>114300</wp:posOffset>
            </wp:positionV>
            <wp:extent cx="956489" cy="919163"/>
            <wp:effectExtent l="0" t="0" r="0" b="0"/>
            <wp:wrapSquare wrapText="bothSides" distT="114300" distB="114300" distL="114300" distR="11430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6489" cy="9191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DDF3057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564E63DA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85991C4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3F39D170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2824893C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1CB18A95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621E2A0D" w14:textId="77777777" w:rsidR="00206112" w:rsidRDefault="00206112">
      <w:pPr>
        <w:rPr>
          <w:rFonts w:ascii="Merriweather" w:eastAsia="Merriweather" w:hAnsi="Merriweather" w:cs="Merriweather"/>
          <w:sz w:val="26"/>
          <w:szCs w:val="26"/>
        </w:rPr>
      </w:pPr>
    </w:p>
    <w:p w14:paraId="3A403035" w14:textId="77777777" w:rsidR="00206112" w:rsidRDefault="00206112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4B8621EB" w14:textId="77777777" w:rsidR="00206112" w:rsidRDefault="00206112">
      <w:pPr>
        <w:ind w:left="720"/>
        <w:rPr>
          <w:rFonts w:ascii="Merriweather" w:eastAsia="Merriweather" w:hAnsi="Merriweather" w:cs="Merriweather"/>
          <w:sz w:val="26"/>
          <w:szCs w:val="26"/>
        </w:rPr>
      </w:pPr>
    </w:p>
    <w:p w14:paraId="73D004D7" w14:textId="77777777" w:rsidR="00206112" w:rsidRDefault="00206112">
      <w:pPr>
        <w:rPr>
          <w:rFonts w:ascii="Merriweather" w:eastAsia="Merriweather" w:hAnsi="Merriweather" w:cs="Merriweather"/>
          <w:sz w:val="28"/>
          <w:szCs w:val="28"/>
        </w:rPr>
      </w:pPr>
    </w:p>
    <w:p w14:paraId="0E56AF75" w14:textId="77777777" w:rsidR="00206112" w:rsidRDefault="00206112">
      <w:pPr>
        <w:rPr>
          <w:rFonts w:ascii="Merriweather" w:eastAsia="Merriweather" w:hAnsi="Merriweather" w:cs="Merriweather"/>
          <w:sz w:val="28"/>
          <w:szCs w:val="28"/>
        </w:rPr>
      </w:pPr>
    </w:p>
    <w:p w14:paraId="2E95DF04" w14:textId="77777777" w:rsidR="00206112" w:rsidRDefault="00206112">
      <w:pPr>
        <w:rPr>
          <w:rFonts w:ascii="Merriweather" w:eastAsia="Merriweather" w:hAnsi="Merriweather" w:cs="Merriweather"/>
          <w:sz w:val="32"/>
          <w:szCs w:val="32"/>
        </w:rPr>
      </w:pPr>
    </w:p>
    <w:p w14:paraId="4699692E" w14:textId="77777777" w:rsidR="00206112" w:rsidRDefault="00206112">
      <w:pPr>
        <w:jc w:val="center"/>
        <w:rPr>
          <w:rFonts w:ascii="Merriweather" w:eastAsia="Merriweather" w:hAnsi="Merriweather" w:cs="Merriweather"/>
          <w:sz w:val="32"/>
          <w:szCs w:val="32"/>
        </w:rPr>
      </w:pPr>
    </w:p>
    <w:p w14:paraId="0664E38E" w14:textId="77777777" w:rsidR="00206112" w:rsidRDefault="00206112">
      <w:pPr>
        <w:rPr>
          <w:rFonts w:ascii="Merriweather" w:eastAsia="Merriweather" w:hAnsi="Merriweather" w:cs="Merriweather"/>
          <w:sz w:val="32"/>
          <w:szCs w:val="32"/>
        </w:rPr>
      </w:pPr>
    </w:p>
    <w:p w14:paraId="677A69E4" w14:textId="77777777" w:rsidR="00206112" w:rsidRDefault="00206112">
      <w:pPr>
        <w:rPr>
          <w:rFonts w:ascii="Merriweather" w:eastAsia="Merriweather" w:hAnsi="Merriweather" w:cs="Merriweather"/>
          <w:sz w:val="28"/>
          <w:szCs w:val="28"/>
        </w:rPr>
      </w:pPr>
    </w:p>
    <w:p w14:paraId="5E3D4F94" w14:textId="77777777" w:rsidR="00206112" w:rsidRDefault="00206112">
      <w:pPr>
        <w:rPr>
          <w:rFonts w:ascii="Merriweather" w:eastAsia="Merriweather" w:hAnsi="Merriweather" w:cs="Merriweather"/>
          <w:sz w:val="28"/>
          <w:szCs w:val="28"/>
        </w:rPr>
      </w:pPr>
    </w:p>
    <w:sectPr w:rsidR="0020611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  <w:embedRegular r:id="rId1" w:fontKey="{E84B10EE-951E-4F8C-BFC4-B926639C6F76}"/>
  </w:font>
  <w:font w:name="Merriweather">
    <w:charset w:val="00"/>
    <w:family w:val="auto"/>
    <w:pitch w:val="variable"/>
    <w:sig w:usb0="20000207" w:usb1="00000002" w:usb2="00000000" w:usb3="00000000" w:csb0="00000197" w:csb1="00000000"/>
    <w:embedRegular r:id="rId2" w:fontKey="{9208755F-3BD6-416B-A95F-754553E13F4C}"/>
    <w:embedBold r:id="rId3" w:fontKey="{F3852378-E7B7-43BD-A568-360193DF58A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26EE8BD-E3D5-4A7F-B6C6-46AAC6D293E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A4FD3A8-8A7C-475C-80D4-4E1410C9A51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F46127"/>
    <w:multiLevelType w:val="multilevel"/>
    <w:tmpl w:val="E47E520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2012102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112"/>
    <w:rsid w:val="00206112"/>
    <w:rsid w:val="00481EFA"/>
    <w:rsid w:val="0075516E"/>
    <w:rsid w:val="00B7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AE46F"/>
  <w15:docId w15:val="{70844E71-1D19-41F4-838C-F527403C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yperlink" Target="mailto:marybeth.hicks@pringle-mors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 Hicks</dc:creator>
  <cp:lastModifiedBy>Hicks, Jordan</cp:lastModifiedBy>
  <cp:revision>2</cp:revision>
  <dcterms:created xsi:type="dcterms:W3CDTF">2026-03-19T15:08:00Z</dcterms:created>
  <dcterms:modified xsi:type="dcterms:W3CDTF">2026-03-19T15:08:00Z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6a640453-9608-4b13-8205-6997a3938e89</vt:lpwstr>
  </property>
</Properties>
</file>