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32C08" w14:textId="77777777" w:rsidR="00AA1A16" w:rsidRDefault="00AA1A16" w:rsidP="001F6592">
      <w:pPr>
        <w:ind w:left="360"/>
        <w:rPr>
          <w:sz w:val="24"/>
          <w:szCs w:val="24"/>
        </w:rPr>
      </w:pPr>
    </w:p>
    <w:p w14:paraId="5BFD12A2" w14:textId="77777777" w:rsidR="001F6592" w:rsidRPr="00AA1A16" w:rsidRDefault="001F6592" w:rsidP="001F6592">
      <w:pPr>
        <w:ind w:left="360"/>
        <w:rPr>
          <w:sz w:val="24"/>
          <w:szCs w:val="24"/>
        </w:rPr>
      </w:pPr>
      <w:r w:rsidRPr="00AA1A16">
        <w:rPr>
          <w:sz w:val="24"/>
          <w:szCs w:val="24"/>
        </w:rPr>
        <w:t>To be eligible to be a candidate for, or elected or appointed to, the office of school board member, a person must:</w:t>
      </w:r>
      <w:r w:rsidRPr="00AA1A16">
        <w:rPr>
          <w:sz w:val="24"/>
          <w:szCs w:val="24"/>
        </w:rPr>
        <w:tab/>
      </w:r>
    </w:p>
    <w:p w14:paraId="16C0C811" w14:textId="77777777" w:rsidR="007B53BF" w:rsidRPr="00AA1A16" w:rsidRDefault="007B53BF" w:rsidP="007B53B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1A16">
        <w:rPr>
          <w:sz w:val="24"/>
          <w:szCs w:val="24"/>
        </w:rPr>
        <w:t>Be a United States citizen.</w:t>
      </w:r>
    </w:p>
    <w:p w14:paraId="7CC7E746" w14:textId="77777777" w:rsidR="00022AE8" w:rsidRPr="00AA1A16" w:rsidRDefault="00022AE8" w:rsidP="00022AE8">
      <w:pPr>
        <w:pStyle w:val="ListParagraph"/>
        <w:rPr>
          <w:sz w:val="24"/>
          <w:szCs w:val="24"/>
        </w:rPr>
      </w:pPr>
    </w:p>
    <w:p w14:paraId="1C0063FD" w14:textId="77777777" w:rsidR="007B53BF" w:rsidRPr="00AA1A16" w:rsidRDefault="007B53BF" w:rsidP="007B53B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1A16">
        <w:rPr>
          <w:sz w:val="24"/>
          <w:szCs w:val="24"/>
        </w:rPr>
        <w:t>Be 18 years of age or older on the first day of the term to be filled at the election or on the date of appointment, as applicable.</w:t>
      </w:r>
    </w:p>
    <w:p w14:paraId="5608A89E" w14:textId="77777777" w:rsidR="007B53BF" w:rsidRPr="00AA1A16" w:rsidRDefault="007B53BF" w:rsidP="007B53BF">
      <w:pPr>
        <w:pStyle w:val="ListParagraph"/>
        <w:rPr>
          <w:sz w:val="24"/>
          <w:szCs w:val="24"/>
        </w:rPr>
      </w:pPr>
    </w:p>
    <w:p w14:paraId="253988B8" w14:textId="77777777" w:rsidR="007B53BF" w:rsidRPr="00AA1A16" w:rsidRDefault="007B53BF" w:rsidP="007B53B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1A16">
        <w:rPr>
          <w:sz w:val="24"/>
          <w:szCs w:val="24"/>
        </w:rPr>
        <w:t>Have not been determined by a final judgement of a court exercising probate jurisdiction to be totally mentally incapacitated or partially mentally incapacitated without the right to vote.</w:t>
      </w:r>
    </w:p>
    <w:p w14:paraId="2B3ED416" w14:textId="77777777" w:rsidR="007B53BF" w:rsidRPr="00AA1A16" w:rsidRDefault="007B53BF" w:rsidP="007B53BF">
      <w:pPr>
        <w:pStyle w:val="ListParagraph"/>
        <w:rPr>
          <w:sz w:val="24"/>
          <w:szCs w:val="24"/>
        </w:rPr>
      </w:pPr>
    </w:p>
    <w:p w14:paraId="245B1048" w14:textId="77777777" w:rsidR="007B53BF" w:rsidRPr="00AA1A16" w:rsidRDefault="007B53BF" w:rsidP="007B53B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1A16">
        <w:rPr>
          <w:sz w:val="24"/>
          <w:szCs w:val="24"/>
        </w:rPr>
        <w:t>Have not been finally convicted of a felony from which the person has not been pardoned or otherwise released from the resulting disabilities.</w:t>
      </w:r>
    </w:p>
    <w:p w14:paraId="548C6E26" w14:textId="77777777" w:rsidR="007B53BF" w:rsidRPr="00AA1A16" w:rsidRDefault="007B53BF" w:rsidP="007B53BF">
      <w:pPr>
        <w:pStyle w:val="ListParagraph"/>
        <w:rPr>
          <w:sz w:val="24"/>
          <w:szCs w:val="24"/>
        </w:rPr>
      </w:pPr>
    </w:p>
    <w:p w14:paraId="2A6A9966" w14:textId="77777777" w:rsidR="007B53BF" w:rsidRPr="00AA1A16" w:rsidRDefault="007B53BF" w:rsidP="007B53B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1A16">
        <w:rPr>
          <w:sz w:val="24"/>
          <w:szCs w:val="24"/>
        </w:rPr>
        <w:t>Have resided continuously in the state for 12 months and in the territory from which the office is elected for six months immediately preceding the following date:</w:t>
      </w:r>
    </w:p>
    <w:p w14:paraId="568B9F9E" w14:textId="77777777" w:rsidR="007B53BF" w:rsidRPr="00AA1A16" w:rsidRDefault="007B53BF" w:rsidP="007B53B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A1A16">
        <w:rPr>
          <w:sz w:val="24"/>
          <w:szCs w:val="24"/>
        </w:rPr>
        <w:t xml:space="preserve"> For an independent candidate, the date of the regular filing deadline for a candidate’s application for a place on the ballot.</w:t>
      </w:r>
    </w:p>
    <w:p w14:paraId="457747C4" w14:textId="77777777" w:rsidR="007B53BF" w:rsidRPr="00AA1A16" w:rsidRDefault="007B53BF" w:rsidP="007B53B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A1A16">
        <w:rPr>
          <w:sz w:val="24"/>
          <w:szCs w:val="24"/>
        </w:rPr>
        <w:t>For a write-in candidate, the date of the election at which the candidate’s name is written in.</w:t>
      </w:r>
    </w:p>
    <w:p w14:paraId="0C08FC1A" w14:textId="77777777" w:rsidR="007B53BF" w:rsidRPr="00AA1A16" w:rsidRDefault="007B53BF" w:rsidP="007B53B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A1A16">
        <w:rPr>
          <w:sz w:val="24"/>
          <w:szCs w:val="24"/>
        </w:rPr>
        <w:t>For an appointee to an office, the date the appointment is made.</w:t>
      </w:r>
    </w:p>
    <w:p w14:paraId="4FBC3960" w14:textId="77777777" w:rsidR="00022AE8" w:rsidRPr="00AA1A16" w:rsidRDefault="00022AE8" w:rsidP="00022AE8">
      <w:pPr>
        <w:pStyle w:val="ListParagraph"/>
        <w:ind w:left="1800"/>
        <w:rPr>
          <w:sz w:val="24"/>
          <w:szCs w:val="24"/>
        </w:rPr>
      </w:pPr>
    </w:p>
    <w:p w14:paraId="02F2001B" w14:textId="77777777" w:rsidR="007B53BF" w:rsidRPr="00AA1A16" w:rsidRDefault="007B53BF" w:rsidP="007B53B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1A16">
        <w:rPr>
          <w:sz w:val="24"/>
          <w:szCs w:val="24"/>
        </w:rPr>
        <w:t xml:space="preserve"> Be registered to vote in the territory from which the office is elected on the date described at Item #5 above.</w:t>
      </w:r>
    </w:p>
    <w:p w14:paraId="18FAB253" w14:textId="77777777" w:rsidR="00176B26" w:rsidRPr="00AA1A16" w:rsidRDefault="00176B26" w:rsidP="00176B26">
      <w:pPr>
        <w:rPr>
          <w:sz w:val="24"/>
          <w:szCs w:val="24"/>
        </w:rPr>
      </w:pPr>
    </w:p>
    <w:p w14:paraId="6497DB91" w14:textId="77777777" w:rsidR="00176B26" w:rsidRPr="00AA1A16" w:rsidRDefault="00176B26" w:rsidP="00176B26">
      <w:pPr>
        <w:rPr>
          <w:sz w:val="24"/>
          <w:szCs w:val="24"/>
        </w:rPr>
      </w:pPr>
      <w:r w:rsidRPr="00AA1A16">
        <w:rPr>
          <w:sz w:val="24"/>
          <w:szCs w:val="24"/>
        </w:rPr>
        <w:t xml:space="preserve">       The Texas Education Code imposes additional requirements:</w:t>
      </w:r>
    </w:p>
    <w:p w14:paraId="30CF2A1C" w14:textId="77777777" w:rsidR="00176B26" w:rsidRDefault="00176B26" w:rsidP="00176B2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A1A16">
        <w:rPr>
          <w:sz w:val="24"/>
          <w:szCs w:val="24"/>
        </w:rPr>
        <w:t>To be elected to a school board, an individual must be a qualified voter: 18 years of age or older, a U.S. citizen, a Texas resident, a registered voter, not determined to be totally or partially mentally incapacitated by an appropriate court, and not finally convicted of a felony.</w:t>
      </w:r>
    </w:p>
    <w:p w14:paraId="168F453F" w14:textId="77777777" w:rsidR="00AA1A16" w:rsidRPr="00AA1A16" w:rsidRDefault="00AA1A16" w:rsidP="00AA1A16">
      <w:pPr>
        <w:pStyle w:val="ListParagraph"/>
        <w:ind w:left="810"/>
        <w:rPr>
          <w:sz w:val="24"/>
          <w:szCs w:val="24"/>
        </w:rPr>
      </w:pPr>
    </w:p>
    <w:p w14:paraId="116049E5" w14:textId="77777777" w:rsidR="00176B26" w:rsidRPr="00AA1A16" w:rsidRDefault="00AA1A16" w:rsidP="00AA1A1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A1A16">
        <w:rPr>
          <w:sz w:val="24"/>
          <w:szCs w:val="24"/>
        </w:rPr>
        <w:t>A person is ineligible to serve on a school board if the person has been convicted of a felony or an offense under Texas Penal Code section 43.02(b) regarding prostitution.</w:t>
      </w:r>
    </w:p>
    <w:p w14:paraId="35FF9F06" w14:textId="77777777" w:rsidR="001F6592" w:rsidRPr="00AA1A16" w:rsidRDefault="001F6592" w:rsidP="001F6592">
      <w:pPr>
        <w:pStyle w:val="ListParagraph"/>
        <w:rPr>
          <w:sz w:val="24"/>
          <w:szCs w:val="24"/>
        </w:rPr>
      </w:pPr>
    </w:p>
    <w:p w14:paraId="2A8471F0" w14:textId="1408D688" w:rsidR="007B53BF" w:rsidRPr="00AA1A16" w:rsidRDefault="007B53BF" w:rsidP="007B53BF">
      <w:pPr>
        <w:ind w:left="360"/>
        <w:rPr>
          <w:b/>
          <w:sz w:val="24"/>
          <w:szCs w:val="24"/>
        </w:rPr>
      </w:pPr>
      <w:r w:rsidRPr="00AA1A16">
        <w:rPr>
          <w:b/>
          <w:sz w:val="24"/>
          <w:szCs w:val="24"/>
        </w:rPr>
        <w:t xml:space="preserve">There </w:t>
      </w:r>
      <w:r w:rsidR="00D12EDB">
        <w:rPr>
          <w:b/>
          <w:sz w:val="24"/>
          <w:szCs w:val="24"/>
        </w:rPr>
        <w:t>will be</w:t>
      </w:r>
      <w:r w:rsidR="00B5449A" w:rsidRPr="00AA1A16">
        <w:rPr>
          <w:b/>
          <w:sz w:val="24"/>
          <w:szCs w:val="24"/>
        </w:rPr>
        <w:t xml:space="preserve"> </w:t>
      </w:r>
      <w:r w:rsidR="00B01BE4">
        <w:rPr>
          <w:b/>
          <w:sz w:val="24"/>
          <w:szCs w:val="24"/>
        </w:rPr>
        <w:t>three</w:t>
      </w:r>
      <w:r w:rsidR="00B5449A" w:rsidRPr="00AA1A16">
        <w:rPr>
          <w:b/>
          <w:sz w:val="24"/>
          <w:szCs w:val="24"/>
        </w:rPr>
        <w:t xml:space="preserve"> </w:t>
      </w:r>
      <w:r w:rsidR="00022AE8" w:rsidRPr="00AA1A16">
        <w:rPr>
          <w:b/>
          <w:sz w:val="24"/>
          <w:szCs w:val="24"/>
        </w:rPr>
        <w:t xml:space="preserve">school board trustee </w:t>
      </w:r>
      <w:r w:rsidR="00D12EDB">
        <w:rPr>
          <w:b/>
          <w:sz w:val="24"/>
          <w:szCs w:val="24"/>
        </w:rPr>
        <w:t>positions</w:t>
      </w:r>
      <w:r w:rsidR="00022AE8" w:rsidRPr="00AA1A16">
        <w:rPr>
          <w:b/>
          <w:sz w:val="24"/>
          <w:szCs w:val="24"/>
        </w:rPr>
        <w:t xml:space="preserve"> that will </w:t>
      </w:r>
      <w:r w:rsidR="00D12EDB">
        <w:rPr>
          <w:b/>
          <w:sz w:val="24"/>
          <w:szCs w:val="24"/>
        </w:rPr>
        <w:t>be elected</w:t>
      </w:r>
      <w:r w:rsidR="00022AE8" w:rsidRPr="00AA1A16">
        <w:rPr>
          <w:b/>
          <w:sz w:val="24"/>
          <w:szCs w:val="24"/>
        </w:rPr>
        <w:t xml:space="preserve"> in November 202</w:t>
      </w:r>
      <w:r w:rsidR="00B01BE4">
        <w:rPr>
          <w:b/>
          <w:sz w:val="24"/>
          <w:szCs w:val="24"/>
        </w:rPr>
        <w:t>6</w:t>
      </w:r>
      <w:r w:rsidR="00022AE8" w:rsidRPr="00AA1A16">
        <w:rPr>
          <w:b/>
          <w:sz w:val="24"/>
          <w:szCs w:val="24"/>
        </w:rPr>
        <w:t xml:space="preserve">. </w:t>
      </w:r>
    </w:p>
    <w:sectPr w:rsidR="007B53BF" w:rsidRPr="00AA1A1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21CB4" w14:textId="77777777" w:rsidR="009B6940" w:rsidRDefault="009B6940" w:rsidP="007B53BF">
      <w:pPr>
        <w:spacing w:after="0" w:line="240" w:lineRule="auto"/>
      </w:pPr>
      <w:r>
        <w:separator/>
      </w:r>
    </w:p>
  </w:endnote>
  <w:endnote w:type="continuationSeparator" w:id="0">
    <w:p w14:paraId="6E2DE988" w14:textId="77777777" w:rsidR="009B6940" w:rsidRDefault="009B6940" w:rsidP="007B5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EFC55" w14:textId="77777777" w:rsidR="009B6940" w:rsidRDefault="009B6940" w:rsidP="007B53BF">
      <w:pPr>
        <w:spacing w:after="0" w:line="240" w:lineRule="auto"/>
      </w:pPr>
      <w:r>
        <w:separator/>
      </w:r>
    </w:p>
  </w:footnote>
  <w:footnote w:type="continuationSeparator" w:id="0">
    <w:p w14:paraId="47879768" w14:textId="77777777" w:rsidR="009B6940" w:rsidRDefault="009B6940" w:rsidP="007B5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42E49" w14:textId="77777777" w:rsidR="00AA1A16" w:rsidRDefault="00AA1A16" w:rsidP="007B53BF">
    <w:pPr>
      <w:pStyle w:val="Header"/>
      <w:jc w:val="center"/>
      <w:rPr>
        <w:b/>
        <w:sz w:val="32"/>
        <w:szCs w:val="32"/>
      </w:rPr>
    </w:pPr>
  </w:p>
  <w:p w14:paraId="12B07619" w14:textId="77777777" w:rsidR="00AA1A16" w:rsidRDefault="00AA1A16" w:rsidP="007B53BF">
    <w:pPr>
      <w:pStyle w:val="Header"/>
      <w:jc w:val="center"/>
      <w:rPr>
        <w:b/>
        <w:sz w:val="32"/>
        <w:szCs w:val="32"/>
      </w:rPr>
    </w:pPr>
  </w:p>
  <w:p w14:paraId="16AF4CD0" w14:textId="77777777" w:rsidR="007B53BF" w:rsidRPr="007B53BF" w:rsidRDefault="007B53BF" w:rsidP="007B53BF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Requirements To Run for a School Board Trustee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84877"/>
    <w:multiLevelType w:val="hybridMultilevel"/>
    <w:tmpl w:val="F5A8C1C0"/>
    <w:lvl w:ilvl="0" w:tplc="E99459A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45E1066"/>
    <w:multiLevelType w:val="hybridMultilevel"/>
    <w:tmpl w:val="8542D7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54BE7"/>
    <w:multiLevelType w:val="hybridMultilevel"/>
    <w:tmpl w:val="DD2EE186"/>
    <w:lvl w:ilvl="0" w:tplc="E69EF0A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125461407">
    <w:abstractNumId w:val="1"/>
  </w:num>
  <w:num w:numId="2" w16cid:durableId="6684780">
    <w:abstractNumId w:val="0"/>
  </w:num>
  <w:num w:numId="3" w16cid:durableId="1275477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BF"/>
    <w:rsid w:val="00022AE8"/>
    <w:rsid w:val="00164D03"/>
    <w:rsid w:val="00176B26"/>
    <w:rsid w:val="001E0D88"/>
    <w:rsid w:val="001F6592"/>
    <w:rsid w:val="00226258"/>
    <w:rsid w:val="00350D20"/>
    <w:rsid w:val="00795E98"/>
    <w:rsid w:val="007B28C9"/>
    <w:rsid w:val="007B53BF"/>
    <w:rsid w:val="008527A9"/>
    <w:rsid w:val="00973F48"/>
    <w:rsid w:val="009B6940"/>
    <w:rsid w:val="00AA1A16"/>
    <w:rsid w:val="00B01BE4"/>
    <w:rsid w:val="00B5449A"/>
    <w:rsid w:val="00D12EDB"/>
    <w:rsid w:val="00DD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48C25"/>
  <w15:chartTrackingRefBased/>
  <w15:docId w15:val="{F8671493-9ED3-43D3-A30A-264E3F78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3BF"/>
  </w:style>
  <w:style w:type="paragraph" w:styleId="Footer">
    <w:name w:val="footer"/>
    <w:basedOn w:val="Normal"/>
    <w:link w:val="FooterChar"/>
    <w:uiPriority w:val="99"/>
    <w:unhideWhenUsed/>
    <w:rsid w:val="007B5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3BF"/>
  </w:style>
  <w:style w:type="paragraph" w:styleId="ListParagraph">
    <w:name w:val="List Paragraph"/>
    <w:basedOn w:val="Normal"/>
    <w:uiPriority w:val="34"/>
    <w:qFormat/>
    <w:rsid w:val="007B53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6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B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Pringle-Morse CISD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Veann Clark</dc:creator>
  <cp:keywords/>
  <dc:description/>
  <cp:lastModifiedBy>VeAnn Clark</cp:lastModifiedBy>
  <cp:revision>2</cp:revision>
  <cp:lastPrinted>2026-03-26T22:57:00Z</cp:lastPrinted>
  <dcterms:created xsi:type="dcterms:W3CDTF">2026-03-26T23:09:00Z</dcterms:created>
  <dcterms:modified xsi:type="dcterms:W3CDTF">2026-03-26T23:09:00Z</dcterms:modified>
</cp:coreProperties>
</file>